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72" w:rsidRPr="00A11975" w:rsidRDefault="00135872" w:rsidP="00135872">
      <w:pPr>
        <w:spacing w:after="0" w:line="240" w:lineRule="auto"/>
        <w:jc w:val="both"/>
        <w:rPr>
          <w:rFonts w:ascii="Times New Roman" w:hAnsi="Times New Roman"/>
          <w:bCs/>
          <w:sz w:val="26"/>
          <w:szCs w:val="26"/>
          <w:lang w:val="kk-KZ"/>
        </w:rPr>
      </w:pPr>
      <w:bookmarkStart w:id="0" w:name="_GoBack"/>
      <w:bookmarkEnd w:id="0"/>
      <w:r w:rsidRPr="00A11975">
        <w:rPr>
          <w:rFonts w:ascii="Times New Roman" w:hAnsi="Times New Roman"/>
          <w:color w:val="000000"/>
          <w:sz w:val="26"/>
          <w:szCs w:val="26"/>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sidRPr="00A11975">
        <w:rPr>
          <w:rFonts w:ascii="Times New Roman" w:hAnsi="Times New Roman"/>
          <w:bCs/>
          <w:sz w:val="26"/>
          <w:szCs w:val="26"/>
          <w:lang w:val="kk-KZ"/>
        </w:rPr>
        <w:t xml:space="preserve">  </w:t>
      </w:r>
    </w:p>
    <w:p w:rsidR="00135872" w:rsidRPr="00A11975" w:rsidRDefault="00135872" w:rsidP="00135872">
      <w:pPr>
        <w:pStyle w:val="a3"/>
        <w:ind w:right="-105"/>
        <w:contextualSpacing/>
        <w:rPr>
          <w:b/>
          <w:bCs/>
          <w:sz w:val="26"/>
          <w:szCs w:val="26"/>
          <w:lang w:val="kk-KZ"/>
        </w:rPr>
      </w:pPr>
    </w:p>
    <w:p w:rsidR="00135872" w:rsidRPr="006B1B40" w:rsidRDefault="00135872" w:rsidP="00135872">
      <w:pPr>
        <w:pStyle w:val="a3"/>
        <w:ind w:right="-105"/>
        <w:contextualSpacing/>
        <w:jc w:val="center"/>
        <w:rPr>
          <w:b/>
          <w:sz w:val="26"/>
          <w:szCs w:val="26"/>
          <w:lang w:val="kk-KZ"/>
        </w:rPr>
      </w:pPr>
      <w:r w:rsidRPr="006B1B40">
        <w:rPr>
          <w:b/>
          <w:sz w:val="26"/>
          <w:szCs w:val="26"/>
          <w:lang w:val="kk-KZ"/>
        </w:rPr>
        <w:t xml:space="preserve">Түркістан облысының білім басқармасының Сайрам ауданының білім бөлімінің «№67  Көмешбұлақ жалпы білім беретін мектеп» коммуналдық мемлекеттік мекемесінің  логопед  </w:t>
      </w:r>
    </w:p>
    <w:p w:rsidR="00135872" w:rsidRPr="006B1B40" w:rsidRDefault="00135872" w:rsidP="00135872">
      <w:pPr>
        <w:pStyle w:val="a3"/>
        <w:ind w:right="-105"/>
        <w:contextualSpacing/>
        <w:jc w:val="center"/>
        <w:rPr>
          <w:b/>
          <w:sz w:val="26"/>
          <w:szCs w:val="26"/>
          <w:lang w:val="kk-KZ"/>
        </w:rPr>
      </w:pPr>
      <w:r w:rsidRPr="006B1B40">
        <w:rPr>
          <w:b/>
          <w:sz w:val="26"/>
          <w:szCs w:val="26"/>
          <w:lang w:val="kk-KZ"/>
        </w:rPr>
        <w:t xml:space="preserve"> бос тұрған қызметіне</w:t>
      </w:r>
    </w:p>
    <w:p w:rsidR="00135872" w:rsidRPr="006B1B40" w:rsidRDefault="00135872" w:rsidP="00135872">
      <w:pPr>
        <w:pStyle w:val="a3"/>
        <w:ind w:right="-105"/>
        <w:contextualSpacing/>
        <w:jc w:val="center"/>
        <w:rPr>
          <w:b/>
          <w:sz w:val="26"/>
          <w:szCs w:val="26"/>
          <w:lang w:val="kk-KZ"/>
        </w:rPr>
      </w:pPr>
    </w:p>
    <w:p w:rsidR="00135872" w:rsidRPr="006B1B40" w:rsidRDefault="00135872" w:rsidP="00135872">
      <w:pPr>
        <w:pStyle w:val="a3"/>
        <w:ind w:right="-105"/>
        <w:contextualSpacing/>
        <w:jc w:val="center"/>
        <w:rPr>
          <w:b/>
          <w:bCs/>
          <w:sz w:val="26"/>
          <w:szCs w:val="26"/>
          <w:lang w:val="kk-KZ"/>
        </w:rPr>
      </w:pPr>
      <w:r w:rsidRPr="006B1B40">
        <w:rPr>
          <w:b/>
          <w:bCs/>
          <w:sz w:val="26"/>
          <w:szCs w:val="26"/>
          <w:lang w:val="kk-KZ"/>
        </w:rPr>
        <w:t>КОНКУРС ЖАРИЯЛАЙДЫ</w:t>
      </w:r>
    </w:p>
    <w:p w:rsidR="00135872" w:rsidRPr="006B1B40" w:rsidRDefault="00135872" w:rsidP="00135872">
      <w:pPr>
        <w:pStyle w:val="a3"/>
        <w:contextualSpacing/>
        <w:jc w:val="center"/>
        <w:rPr>
          <w:b/>
          <w:bCs/>
          <w:sz w:val="26"/>
          <w:szCs w:val="26"/>
          <w:lang w:val="kk-KZ"/>
        </w:rPr>
      </w:pPr>
    </w:p>
    <w:p w:rsidR="00135872" w:rsidRPr="006B1B40" w:rsidRDefault="00135872" w:rsidP="00135872">
      <w:pPr>
        <w:contextualSpacing/>
        <w:jc w:val="both"/>
        <w:rPr>
          <w:rFonts w:ascii="Times New Roman" w:hAnsi="Times New Roman"/>
          <w:sz w:val="26"/>
          <w:szCs w:val="26"/>
          <w:lang w:val="kk-KZ"/>
        </w:rPr>
      </w:pPr>
      <w:r w:rsidRPr="006B1B40">
        <w:rPr>
          <w:rFonts w:ascii="Times New Roman" w:hAnsi="Times New Roman"/>
          <w:b/>
          <w:sz w:val="26"/>
          <w:szCs w:val="26"/>
          <w:lang w:val="kk-KZ"/>
        </w:rPr>
        <w:t xml:space="preserve">1. Мекеменің мекен-жайы және қызметі: </w:t>
      </w:r>
      <w:r w:rsidRPr="006B1B40">
        <w:rPr>
          <w:rFonts w:ascii="Times New Roman" w:hAnsi="Times New Roman"/>
          <w:sz w:val="26"/>
          <w:szCs w:val="26"/>
          <w:lang w:val="kk-KZ"/>
        </w:rPr>
        <w:t>160807, Түркістан облысы, Сайрам ауданы,</w:t>
      </w:r>
      <w:r w:rsidRPr="006B1B40">
        <w:rPr>
          <w:rFonts w:ascii="Times New Roman" w:hAnsi="Times New Roman"/>
          <w:sz w:val="24"/>
          <w:szCs w:val="26"/>
          <w:lang w:val="kk-KZ"/>
        </w:rPr>
        <w:t xml:space="preserve">н Қайнарбұлақ а.о, Қасымбек Датқа а. А.Зияев №47 </w:t>
      </w:r>
      <w:r w:rsidRPr="006B1B40">
        <w:rPr>
          <w:rFonts w:ascii="Times New Roman" w:hAnsi="Times New Roman"/>
          <w:sz w:val="26"/>
          <w:szCs w:val="26"/>
          <w:lang w:val="kk-KZ"/>
        </w:rPr>
        <w:t xml:space="preserve">«№67 Көмешбұлақ жалпы білім беретін» коммуналдық мемлекеттік мекемесі, білім беру қызметі, телефон номері: 8(725)31 25-176  электрондық пошта: </w:t>
      </w:r>
      <w:r w:rsidRPr="006B1B40">
        <w:fldChar w:fldCharType="begin"/>
      </w:r>
      <w:r w:rsidRPr="006B1B40">
        <w:rPr>
          <w:lang w:val="kk-KZ"/>
        </w:rPr>
        <w:instrText xml:space="preserve"> HYPERLINK "mailto:komeshbuk67@mail.ru" </w:instrText>
      </w:r>
      <w:r w:rsidRPr="006B1B40">
        <w:fldChar w:fldCharType="separate"/>
      </w:r>
      <w:r w:rsidRPr="006B1B40">
        <w:rPr>
          <w:rStyle w:val="a5"/>
          <w:rFonts w:ascii="Times New Roman" w:hAnsi="Times New Roman"/>
          <w:sz w:val="26"/>
          <w:szCs w:val="26"/>
          <w:lang w:val="kk-KZ"/>
        </w:rPr>
        <w:t>komeshbuk67@mail.ru</w:t>
      </w:r>
      <w:r w:rsidRPr="006B1B40">
        <w:rPr>
          <w:rStyle w:val="a5"/>
          <w:rFonts w:ascii="Times New Roman" w:hAnsi="Times New Roman"/>
          <w:sz w:val="26"/>
          <w:szCs w:val="26"/>
          <w:lang w:val="kk-KZ"/>
        </w:rPr>
        <w:fldChar w:fldCharType="end"/>
      </w:r>
      <w:r w:rsidRPr="006B1B40">
        <w:rPr>
          <w:rFonts w:ascii="Times New Roman" w:hAnsi="Times New Roman"/>
          <w:sz w:val="26"/>
          <w:szCs w:val="26"/>
          <w:lang w:val="kk-KZ"/>
        </w:rPr>
        <w:t xml:space="preserve">  </w:t>
      </w:r>
    </w:p>
    <w:p w:rsidR="00135872" w:rsidRPr="006B1B40" w:rsidRDefault="00135872" w:rsidP="00135872">
      <w:pPr>
        <w:spacing w:after="0"/>
        <w:rPr>
          <w:rFonts w:ascii="Times New Roman" w:hAnsi="Times New Roman"/>
          <w:sz w:val="26"/>
          <w:szCs w:val="26"/>
          <w:lang w:val="kk-KZ"/>
        </w:rPr>
      </w:pPr>
      <w:r w:rsidRPr="006B1B40">
        <w:rPr>
          <w:rFonts w:ascii="Times New Roman" w:hAnsi="Times New Roman"/>
          <w:b/>
          <w:sz w:val="26"/>
          <w:szCs w:val="26"/>
          <w:lang w:val="kk-KZ"/>
        </w:rPr>
        <w:t>2. Негізгі функционалдық міндеттері/лауазымдық міндеттері</w:t>
      </w:r>
      <w:r w:rsidRPr="006B1B40">
        <w:rPr>
          <w:rFonts w:ascii="Times New Roman" w:hAnsi="Times New Roman"/>
          <w:sz w:val="26"/>
          <w:szCs w:val="26"/>
          <w:lang w:val="kk-KZ"/>
        </w:rPr>
        <w:t xml:space="preserve"> ҚР Білім және ғылым министрінің «</w:t>
      </w:r>
      <w:r w:rsidRPr="006B1B40">
        <w:rPr>
          <w:rFonts w:ascii="Times New Roman" w:hAnsi="Times New Roman"/>
          <w:color w:val="000000"/>
          <w:sz w:val="26"/>
          <w:szCs w:val="26"/>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1" w:name="z221"/>
      <w:r w:rsidRPr="006B1B40">
        <w:rPr>
          <w:rFonts w:ascii="Times New Roman" w:hAnsi="Times New Roman"/>
          <w:b/>
          <w:color w:val="000000"/>
          <w:sz w:val="26"/>
          <w:szCs w:val="26"/>
          <w:lang w:val="kk-KZ"/>
        </w:rPr>
        <w:t xml:space="preserve"> 3-параграф. Қосымша білім беру педагогі (білім беру ұйымдары жанындағы секциялар мен үйірмелер педагогі) </w:t>
      </w:r>
      <w:bookmarkStart w:id="2" w:name="z222"/>
      <w:bookmarkEnd w:id="1"/>
      <w:r w:rsidRPr="006B1B40">
        <w:rPr>
          <w:rFonts w:ascii="Times New Roman" w:hAnsi="Times New Roman"/>
          <w:color w:val="000000"/>
          <w:sz w:val="26"/>
          <w:szCs w:val="26"/>
          <w:lang w:val="kk-KZ"/>
        </w:rPr>
        <w:t xml:space="preserve">158. Лауазымдық міндеттері: </w:t>
      </w:r>
    </w:p>
    <w:bookmarkEnd w:id="2"/>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қосымша білім беру саласында білім алушылардың әр түрлі шығармашылық қызметін ұйымдастырады;</w:t>
      </w:r>
    </w:p>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белгіленген құжаттаманы жүргізеді;</w:t>
      </w:r>
    </w:p>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135872" w:rsidRPr="006B1B40"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135872" w:rsidRPr="00A11975" w:rsidRDefault="00135872" w:rsidP="00135872">
      <w:pPr>
        <w:spacing w:after="0"/>
        <w:jc w:val="both"/>
        <w:rPr>
          <w:rFonts w:ascii="Times New Roman" w:hAnsi="Times New Roman"/>
          <w:sz w:val="26"/>
          <w:szCs w:val="26"/>
          <w:lang w:val="kk-KZ"/>
        </w:rPr>
      </w:pPr>
      <w:r w:rsidRPr="006B1B40">
        <w:rPr>
          <w:rFonts w:ascii="Times New Roman" w:hAnsi="Times New Roman"/>
          <w:color w:val="000000"/>
          <w:sz w:val="26"/>
          <w:szCs w:val="26"/>
          <w:lang w:val="kk-KZ"/>
        </w:rPr>
        <w:lastRenderedPageBreak/>
        <w:t xml:space="preserve">       білім алушылардың, тәрбиеленушілердің жетістіктерін қамтамасыз етеді және талдайды;</w:t>
      </w:r>
      <w:r w:rsidRPr="00A11975">
        <w:rPr>
          <w:rFonts w:ascii="Times New Roman" w:hAnsi="Times New Roman"/>
          <w:color w:val="000000"/>
          <w:sz w:val="26"/>
          <w:szCs w:val="26"/>
          <w:lang w:val="kk-KZ"/>
        </w:rPr>
        <w:t xml:space="preserve"> </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xml:space="preserve">       білім беру бағдарламасын меңгеру нәтижесін бағалайды; </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әр түрлі деңгейдегі және бағыттағы іс-шараларға балалардың қатысуын ұйымдастырады;</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білім алушылардың, тәрбиеленушілердің каникулдық демалысын ұйымдастыруға қатысады;</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xml:space="preserve">       ата-аналарға және оларды ауыстыратын тұлғаларға, сондай-ақ педагогтерге консультациялық көмек көрсетеді; </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жүйелі түрде кәсіби біліктілігін арттырады.</w:t>
      </w:r>
    </w:p>
    <w:p w:rsidR="00135872" w:rsidRPr="00A11975" w:rsidRDefault="00135872" w:rsidP="00135872">
      <w:pPr>
        <w:spacing w:after="0"/>
        <w:jc w:val="both"/>
        <w:rPr>
          <w:rFonts w:ascii="Times New Roman" w:hAnsi="Times New Roman"/>
          <w:sz w:val="26"/>
          <w:szCs w:val="26"/>
          <w:lang w:val="kk-KZ"/>
        </w:rPr>
      </w:pPr>
      <w:bookmarkStart w:id="3" w:name="z223"/>
      <w:r w:rsidRPr="00A11975">
        <w:rPr>
          <w:rFonts w:ascii="Times New Roman" w:hAnsi="Times New Roman"/>
          <w:color w:val="000000"/>
          <w:sz w:val="26"/>
          <w:szCs w:val="26"/>
          <w:lang w:val="kk-KZ"/>
        </w:rPr>
        <w:t xml:space="preserve">       159. Білуге тиіс: </w:t>
      </w:r>
    </w:p>
    <w:bookmarkEnd w:id="3"/>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135872" w:rsidRPr="00A11975" w:rsidRDefault="00135872" w:rsidP="00135872">
      <w:pPr>
        <w:spacing w:after="0"/>
        <w:jc w:val="both"/>
        <w:rPr>
          <w:rFonts w:ascii="Times New Roman" w:hAnsi="Times New Roman"/>
          <w:sz w:val="26"/>
          <w:szCs w:val="26"/>
        </w:rPr>
      </w:pPr>
      <w:r w:rsidRPr="00A11975">
        <w:rPr>
          <w:rFonts w:ascii="Times New Roman" w:hAnsi="Times New Roman"/>
          <w:color w:val="000000"/>
          <w:sz w:val="26"/>
          <w:szCs w:val="26"/>
          <w:lang w:val="kk-KZ"/>
        </w:rPr>
        <w:t xml:space="preserve">      </w:t>
      </w:r>
      <w:r w:rsidRPr="00A11975">
        <w:rPr>
          <w:rFonts w:ascii="Times New Roman" w:hAnsi="Times New Roman"/>
          <w:color w:val="000000"/>
          <w:sz w:val="26"/>
          <w:szCs w:val="26"/>
        </w:rPr>
        <w:t xml:space="preserve">педагогика </w:t>
      </w:r>
      <w:proofErr w:type="spellStart"/>
      <w:r w:rsidRPr="00A11975">
        <w:rPr>
          <w:rFonts w:ascii="Times New Roman" w:hAnsi="Times New Roman"/>
          <w:color w:val="000000"/>
          <w:sz w:val="26"/>
          <w:szCs w:val="26"/>
        </w:rPr>
        <w:t>және</w:t>
      </w:r>
      <w:proofErr w:type="spellEnd"/>
      <w:r w:rsidRPr="00A11975">
        <w:rPr>
          <w:rFonts w:ascii="Times New Roman" w:hAnsi="Times New Roman"/>
          <w:color w:val="000000"/>
          <w:sz w:val="26"/>
          <w:szCs w:val="26"/>
        </w:rPr>
        <w:t xml:space="preserve"> психология </w:t>
      </w:r>
      <w:proofErr w:type="spellStart"/>
      <w:r w:rsidRPr="00A11975">
        <w:rPr>
          <w:rFonts w:ascii="Times New Roman" w:hAnsi="Times New Roman"/>
          <w:color w:val="000000"/>
          <w:sz w:val="26"/>
          <w:szCs w:val="26"/>
        </w:rPr>
        <w:t>негіздерін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еңбек</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заңнамасы</w:t>
      </w:r>
      <w:proofErr w:type="spellEnd"/>
      <w:r w:rsidRPr="00A11975">
        <w:rPr>
          <w:rFonts w:ascii="Times New Roman" w:hAnsi="Times New Roman"/>
          <w:color w:val="000000"/>
          <w:sz w:val="26"/>
          <w:szCs w:val="26"/>
        </w:rPr>
        <w:t>;</w:t>
      </w:r>
    </w:p>
    <w:p w:rsidR="00135872" w:rsidRPr="00A11975" w:rsidRDefault="00135872" w:rsidP="00135872">
      <w:pPr>
        <w:spacing w:after="0"/>
        <w:jc w:val="both"/>
        <w:rPr>
          <w:rFonts w:ascii="Times New Roman" w:hAnsi="Times New Roman"/>
          <w:sz w:val="26"/>
          <w:szCs w:val="26"/>
        </w:rPr>
      </w:pPr>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педагогикалық</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этиканың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нормалары</w:t>
      </w:r>
      <w:proofErr w:type="spellEnd"/>
      <w:r w:rsidRPr="00A11975">
        <w:rPr>
          <w:rFonts w:ascii="Times New Roman" w:hAnsi="Times New Roman"/>
          <w:color w:val="000000"/>
          <w:sz w:val="26"/>
          <w:szCs w:val="26"/>
        </w:rPr>
        <w:t>;</w:t>
      </w:r>
    </w:p>
    <w:p w:rsidR="00135872" w:rsidRPr="00A11975" w:rsidRDefault="00135872" w:rsidP="00135872">
      <w:pPr>
        <w:spacing w:after="0"/>
        <w:jc w:val="both"/>
        <w:rPr>
          <w:rFonts w:ascii="Times New Roman" w:hAnsi="Times New Roman"/>
          <w:sz w:val="26"/>
          <w:szCs w:val="26"/>
        </w:rPr>
      </w:pPr>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тәрбие</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жұмысының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әдістемесін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өнімді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сараланған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дамытушылық</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оқытудың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заманауи</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педагогикалық</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технологиялары</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құзыреттілік</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тәсілді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іске</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асыру</w:t>
      </w:r>
      <w:proofErr w:type="spellEnd"/>
      <w:r w:rsidRPr="00A11975">
        <w:rPr>
          <w:rFonts w:ascii="Times New Roman" w:hAnsi="Times New Roman"/>
          <w:color w:val="000000"/>
          <w:sz w:val="26"/>
          <w:szCs w:val="26"/>
        </w:rPr>
        <w:t xml:space="preserve">; </w:t>
      </w:r>
    </w:p>
    <w:p w:rsidR="00135872" w:rsidRPr="00A11975" w:rsidRDefault="00135872" w:rsidP="00135872">
      <w:pPr>
        <w:spacing w:after="0"/>
        <w:jc w:val="both"/>
        <w:rPr>
          <w:rFonts w:ascii="Times New Roman" w:hAnsi="Times New Roman"/>
          <w:sz w:val="26"/>
          <w:szCs w:val="26"/>
        </w:rPr>
      </w:pPr>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бі</w:t>
      </w:r>
      <w:proofErr w:type="gramStart"/>
      <w:r w:rsidRPr="00A11975">
        <w:rPr>
          <w:rFonts w:ascii="Times New Roman" w:hAnsi="Times New Roman"/>
          <w:color w:val="000000"/>
          <w:sz w:val="26"/>
          <w:szCs w:val="26"/>
        </w:rPr>
        <w:t>л</w:t>
      </w:r>
      <w:proofErr w:type="gramEnd"/>
      <w:r w:rsidRPr="00A11975">
        <w:rPr>
          <w:rFonts w:ascii="Times New Roman" w:hAnsi="Times New Roman"/>
          <w:color w:val="000000"/>
          <w:sz w:val="26"/>
          <w:szCs w:val="26"/>
        </w:rPr>
        <w:t>ім</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алушылармен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әртүрлі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жастағы</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тәрбиеленушілермен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олардың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ата-аналарымен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оларды</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алмастыратын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адамдармен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педагогтармен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байланыс</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орнату</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жанжалды</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жағдайлардың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себептерін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диагностикалау</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олардың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алдын</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алу</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және</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шешу</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әдістері</w:t>
      </w:r>
      <w:proofErr w:type="spellEnd"/>
      <w:r w:rsidRPr="00A11975">
        <w:rPr>
          <w:rFonts w:ascii="Times New Roman" w:hAnsi="Times New Roman"/>
          <w:color w:val="000000"/>
          <w:sz w:val="26"/>
          <w:szCs w:val="26"/>
        </w:rPr>
        <w:t xml:space="preserve">; </w:t>
      </w:r>
    </w:p>
    <w:p w:rsidR="00135872" w:rsidRPr="00A11975" w:rsidRDefault="00135872" w:rsidP="00135872">
      <w:pPr>
        <w:spacing w:after="0"/>
        <w:jc w:val="both"/>
        <w:rPr>
          <w:rFonts w:ascii="Times New Roman" w:hAnsi="Times New Roman"/>
          <w:sz w:val="26"/>
          <w:szCs w:val="26"/>
        </w:rPr>
      </w:pPr>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бі</w:t>
      </w:r>
      <w:proofErr w:type="gramStart"/>
      <w:r w:rsidRPr="00A11975">
        <w:rPr>
          <w:rFonts w:ascii="Times New Roman" w:hAnsi="Times New Roman"/>
          <w:color w:val="000000"/>
          <w:sz w:val="26"/>
          <w:szCs w:val="26"/>
        </w:rPr>
        <w:t>л</w:t>
      </w:r>
      <w:proofErr w:type="gramEnd"/>
      <w:r w:rsidRPr="00A11975">
        <w:rPr>
          <w:rFonts w:ascii="Times New Roman" w:hAnsi="Times New Roman"/>
          <w:color w:val="000000"/>
          <w:sz w:val="26"/>
          <w:szCs w:val="26"/>
        </w:rPr>
        <w:t>ім</w:t>
      </w:r>
      <w:proofErr w:type="spellEnd"/>
      <w:r w:rsidRPr="00A11975">
        <w:rPr>
          <w:rFonts w:ascii="Times New Roman" w:hAnsi="Times New Roman"/>
          <w:color w:val="000000"/>
          <w:sz w:val="26"/>
          <w:szCs w:val="26"/>
        </w:rPr>
        <w:t xml:space="preserve"> беру </w:t>
      </w:r>
      <w:proofErr w:type="spellStart"/>
      <w:r w:rsidRPr="00A11975">
        <w:rPr>
          <w:rFonts w:ascii="Times New Roman" w:hAnsi="Times New Roman"/>
          <w:color w:val="000000"/>
          <w:sz w:val="26"/>
          <w:szCs w:val="26"/>
        </w:rPr>
        <w:t>ұйымдарының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ішкі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еңбек</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тәртібінің</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қағидалары</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еңбек</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қауіпсіздігі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және</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еңбекті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қорғау</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өрт</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қауіпсіздігі</w:t>
      </w:r>
      <w:proofErr w:type="spellEnd"/>
      <w:r w:rsidRPr="00A11975">
        <w:rPr>
          <w:rFonts w:ascii="Times New Roman" w:hAnsi="Times New Roman"/>
          <w:color w:val="000000"/>
          <w:sz w:val="26"/>
          <w:szCs w:val="26"/>
        </w:rPr>
        <w:t xml:space="preserve"> </w:t>
      </w:r>
      <w:proofErr w:type="spellStart"/>
      <w:r w:rsidRPr="00A11975">
        <w:rPr>
          <w:rFonts w:ascii="Times New Roman" w:hAnsi="Times New Roman"/>
          <w:color w:val="000000"/>
          <w:sz w:val="26"/>
          <w:szCs w:val="26"/>
        </w:rPr>
        <w:t>қағидалары</w:t>
      </w:r>
      <w:proofErr w:type="spellEnd"/>
      <w:r w:rsidRPr="00A11975">
        <w:rPr>
          <w:rFonts w:ascii="Times New Roman" w:hAnsi="Times New Roman"/>
          <w:color w:val="000000"/>
          <w:sz w:val="26"/>
          <w:szCs w:val="26"/>
        </w:rPr>
        <w:t>.</w:t>
      </w:r>
    </w:p>
    <w:p w:rsidR="00135872" w:rsidRPr="00A11975" w:rsidRDefault="00135872" w:rsidP="00135872">
      <w:pPr>
        <w:spacing w:after="0"/>
        <w:jc w:val="both"/>
        <w:rPr>
          <w:rFonts w:ascii="Times New Roman" w:hAnsi="Times New Roman"/>
          <w:b/>
          <w:sz w:val="26"/>
          <w:szCs w:val="26"/>
          <w:lang w:val="kk-KZ"/>
        </w:rPr>
      </w:pPr>
      <w:r w:rsidRPr="006B1B40">
        <w:rPr>
          <w:rFonts w:ascii="Times New Roman" w:hAnsi="Times New Roman"/>
          <w:b/>
          <w:sz w:val="26"/>
          <w:szCs w:val="26"/>
          <w:lang w:val="kk-KZ"/>
        </w:rPr>
        <w:t xml:space="preserve">Еңбекке ақы төлеу мөлшері min – </w:t>
      </w:r>
      <w:r>
        <w:rPr>
          <w:rFonts w:ascii="Times New Roman" w:hAnsi="Times New Roman"/>
          <w:b/>
          <w:sz w:val="26"/>
          <w:szCs w:val="26"/>
        </w:rPr>
        <w:t>230 0</w:t>
      </w:r>
      <w:r w:rsidRPr="006B1B40">
        <w:rPr>
          <w:rFonts w:ascii="Times New Roman" w:hAnsi="Times New Roman"/>
          <w:b/>
          <w:sz w:val="26"/>
          <w:szCs w:val="26"/>
        </w:rPr>
        <w:t xml:space="preserve">00 </w:t>
      </w:r>
      <w:r w:rsidRPr="006B1B40">
        <w:rPr>
          <w:rFonts w:ascii="Times New Roman" w:hAnsi="Times New Roman"/>
          <w:b/>
          <w:sz w:val="26"/>
          <w:szCs w:val="26"/>
          <w:lang w:val="kk-KZ"/>
        </w:rPr>
        <w:t>теңге</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b/>
          <w:sz w:val="26"/>
          <w:szCs w:val="26"/>
          <w:lang w:val="kk-KZ"/>
        </w:rPr>
        <w:t>3. Кандидатқа қойылатын біліктілік талаптары</w:t>
      </w:r>
      <w:r>
        <w:rPr>
          <w:rFonts w:ascii="Times New Roman" w:hAnsi="Times New Roman"/>
          <w:b/>
          <w:sz w:val="26"/>
          <w:szCs w:val="26"/>
          <w:lang w:val="kk-KZ"/>
        </w:rPr>
        <w:t>:</w:t>
      </w:r>
      <w:r w:rsidRPr="00A11975">
        <w:rPr>
          <w:rFonts w:ascii="Times New Roman" w:hAnsi="Times New Roman"/>
          <w:color w:val="000000"/>
          <w:sz w:val="26"/>
          <w:szCs w:val="26"/>
          <w:lang w:val="kk-KZ"/>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xml:space="preserve">      және (немесе) біліктілігінің орта немесе жоғары деңгейі болған кезде мамандығы бойынша жұмыс өтілі: педагог-модератор </w:t>
      </w:r>
    </w:p>
    <w:p w:rsidR="00135872" w:rsidRPr="00A11975" w:rsidRDefault="00135872" w:rsidP="00135872">
      <w:pPr>
        <w:spacing w:after="0"/>
        <w:jc w:val="both"/>
        <w:rPr>
          <w:rFonts w:ascii="Times New Roman" w:hAnsi="Times New Roman"/>
          <w:sz w:val="26"/>
          <w:szCs w:val="26"/>
          <w:lang w:val="kk-KZ"/>
        </w:rPr>
      </w:pPr>
      <w:r w:rsidRPr="00A11975">
        <w:rPr>
          <w:rFonts w:ascii="Times New Roman" w:hAnsi="Times New Roman"/>
          <w:color w:val="000000"/>
          <w:sz w:val="26"/>
          <w:szCs w:val="26"/>
          <w:lang w:val="kk-KZ"/>
        </w:rPr>
        <w:t xml:space="preserve">      </w:t>
      </w:r>
    </w:p>
    <w:p w:rsidR="00135872" w:rsidRPr="00A11975" w:rsidRDefault="00135872" w:rsidP="00135872">
      <w:pPr>
        <w:spacing w:after="0"/>
        <w:jc w:val="both"/>
        <w:rPr>
          <w:rFonts w:ascii="Times New Roman" w:hAnsi="Times New Roman"/>
          <w:i/>
          <w:sz w:val="26"/>
          <w:szCs w:val="26"/>
          <w:u w:val="single"/>
          <w:lang w:val="kk-KZ"/>
        </w:rPr>
      </w:pPr>
      <w:r w:rsidRPr="00A11975">
        <w:rPr>
          <w:rFonts w:ascii="Times New Roman" w:hAnsi="Times New Roman"/>
          <w:i/>
          <w:sz w:val="26"/>
          <w:szCs w:val="26"/>
          <w:u w:val="single"/>
          <w:lang w:val="kk-KZ"/>
        </w:rPr>
        <w:lastRenderedPageBreak/>
        <w:t>Тиісті бейін бос тұрған орнының пәніне қарай анықталады. – жоғары педагогикалық білімі</w:t>
      </w:r>
    </w:p>
    <w:p w:rsidR="00135872" w:rsidRPr="00A11975" w:rsidRDefault="00135872" w:rsidP="00135872">
      <w:pPr>
        <w:spacing w:after="0"/>
        <w:jc w:val="both"/>
        <w:rPr>
          <w:rFonts w:ascii="Times New Roman" w:hAnsi="Times New Roman"/>
          <w:b/>
          <w:sz w:val="26"/>
          <w:szCs w:val="26"/>
          <w:lang w:val="kk-KZ"/>
        </w:rPr>
      </w:pPr>
      <w:r w:rsidRPr="00A11975">
        <w:rPr>
          <w:rFonts w:ascii="Times New Roman" w:hAnsi="Times New Roman"/>
          <w:b/>
          <w:sz w:val="26"/>
          <w:szCs w:val="26"/>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A11975">
        <w:rPr>
          <w:rFonts w:ascii="Times New Roman" w:hAnsi="Times New Roman"/>
          <w:b/>
          <w:color w:val="000000"/>
          <w:sz w:val="26"/>
          <w:szCs w:val="26"/>
          <w:lang w:val="kk-KZ"/>
        </w:rPr>
        <w:t>соңғы күннен бастап жеті жұмыс күні ішінде жүргізіледі.</w:t>
      </w:r>
    </w:p>
    <w:p w:rsidR="00135872" w:rsidRPr="00EA2F55" w:rsidRDefault="00135872" w:rsidP="00135872">
      <w:pPr>
        <w:spacing w:after="0"/>
        <w:jc w:val="both"/>
        <w:rPr>
          <w:rFonts w:ascii="Times New Roman" w:hAnsi="Times New Roman"/>
          <w:color w:val="000000"/>
          <w:sz w:val="26"/>
          <w:szCs w:val="26"/>
          <w:lang w:val="kk-KZ"/>
        </w:rPr>
      </w:pPr>
      <w:r w:rsidRPr="00EA2F55">
        <w:rPr>
          <w:rFonts w:ascii="Times New Roman" w:hAnsi="Times New Roman"/>
          <w:b/>
          <w:sz w:val="26"/>
          <w:szCs w:val="26"/>
          <w:lang w:val="kk-KZ"/>
        </w:rPr>
        <w:t xml:space="preserve">5. Қажетті құжаттар тізбесі: </w:t>
      </w:r>
      <w:r w:rsidRPr="00EA2F55">
        <w:rPr>
          <w:rFonts w:ascii="Times New Roman" w:hAnsi="Times New Roman"/>
          <w:color w:val="000000"/>
          <w:sz w:val="26"/>
          <w:szCs w:val="26"/>
          <w:lang w:val="kk-KZ"/>
        </w:rPr>
        <w:t xml:space="preserve">      </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2) жеке басын куәландыратын құжат не цифрлық құжаттар сервисінен алынған электронды құжат (идентификация үшін);</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5) еңбек қызметін растайтын құжаттың көшірмесі (бар болса);</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7) психоневрологиялық ұйымнан анықтама;</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8) наркологиялық ұйымнан анықтама;</w:t>
      </w:r>
    </w:p>
    <w:p w:rsidR="00135872" w:rsidRPr="00EA2F55" w:rsidRDefault="00135872" w:rsidP="00135872">
      <w:pPr>
        <w:spacing w:after="0"/>
        <w:jc w:val="both"/>
        <w:rPr>
          <w:rFonts w:ascii="Times New Roman" w:hAnsi="Times New Roman"/>
          <w:sz w:val="26"/>
          <w:szCs w:val="26"/>
          <w:lang w:val="kk-KZ"/>
        </w:rPr>
      </w:pPr>
      <w:r w:rsidRPr="00EA2F55">
        <w:rPr>
          <w:rFonts w:ascii="Times New Roman" w:hAnsi="Times New Roman"/>
          <w:color w:val="000000"/>
          <w:sz w:val="26"/>
          <w:szCs w:val="26"/>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35872" w:rsidRPr="00A11975" w:rsidRDefault="00135872" w:rsidP="00135872">
      <w:pPr>
        <w:spacing w:after="0"/>
        <w:jc w:val="both"/>
        <w:rPr>
          <w:rFonts w:ascii="Times New Roman" w:hAnsi="Times New Roman"/>
          <w:color w:val="000000"/>
          <w:sz w:val="26"/>
          <w:szCs w:val="26"/>
          <w:lang w:val="kk-KZ"/>
        </w:rPr>
      </w:pPr>
      <w:r w:rsidRPr="00EA2F55">
        <w:rPr>
          <w:rFonts w:ascii="Times New Roman" w:hAnsi="Times New Roman"/>
          <w:color w:val="000000"/>
          <w:sz w:val="26"/>
          <w:szCs w:val="26"/>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135872" w:rsidRPr="00A11975" w:rsidRDefault="00135872" w:rsidP="00135872">
      <w:pPr>
        <w:spacing w:after="0"/>
        <w:ind w:firstLine="708"/>
        <w:jc w:val="both"/>
        <w:rPr>
          <w:rFonts w:ascii="Times New Roman" w:hAnsi="Times New Roman"/>
          <w:i/>
          <w:sz w:val="26"/>
          <w:szCs w:val="26"/>
          <w:u w:val="single"/>
          <w:lang w:val="kk-KZ"/>
        </w:rPr>
      </w:pPr>
      <w:r w:rsidRPr="00A11975">
        <w:rPr>
          <w:rFonts w:ascii="Times New Roman" w:hAnsi="Times New Roman"/>
          <w:i/>
          <w:color w:val="000000"/>
          <w:sz w:val="26"/>
          <w:szCs w:val="26"/>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135872" w:rsidRPr="00A11975" w:rsidRDefault="00135872" w:rsidP="00135872">
      <w:pPr>
        <w:spacing w:after="0"/>
        <w:jc w:val="both"/>
        <w:rPr>
          <w:rFonts w:ascii="Times New Roman" w:hAnsi="Times New Roman"/>
          <w:i/>
          <w:sz w:val="26"/>
          <w:szCs w:val="26"/>
          <w:u w:val="single"/>
          <w:lang w:val="kk-KZ"/>
        </w:rPr>
      </w:pPr>
      <w:r w:rsidRPr="00A11975">
        <w:rPr>
          <w:rFonts w:ascii="Times New Roman" w:hAnsi="Times New Roman"/>
          <w:i/>
          <w:color w:val="000000"/>
          <w:sz w:val="26"/>
          <w:szCs w:val="26"/>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135872" w:rsidRPr="00A11975" w:rsidRDefault="00135872" w:rsidP="00135872">
      <w:pPr>
        <w:spacing w:after="0"/>
        <w:ind w:firstLine="708"/>
        <w:jc w:val="both"/>
        <w:rPr>
          <w:rFonts w:ascii="Times New Roman" w:hAnsi="Times New Roman"/>
          <w:i/>
          <w:sz w:val="26"/>
          <w:szCs w:val="26"/>
          <w:u w:val="single"/>
          <w:lang w:val="kk-KZ"/>
        </w:rPr>
      </w:pPr>
      <w:r w:rsidRPr="00A11975">
        <w:rPr>
          <w:rFonts w:ascii="Times New Roman" w:hAnsi="Times New Roman"/>
          <w:i/>
          <w:color w:val="000000"/>
          <w:sz w:val="26"/>
          <w:szCs w:val="26"/>
          <w:u w:val="single"/>
          <w:lang w:val="kk-KZ"/>
        </w:rPr>
        <w:t xml:space="preserve">Мемлекеттік ұйым кандидаттың құжаттарын қабылдағаннан кейін </w:t>
      </w:r>
      <w:r w:rsidRPr="00A11975">
        <w:rPr>
          <w:rFonts w:ascii="Times New Roman" w:hAnsi="Times New Roman"/>
          <w:b/>
          <w:i/>
          <w:color w:val="000000"/>
          <w:sz w:val="26"/>
          <w:szCs w:val="26"/>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w:t>
      </w:r>
      <w:r w:rsidRPr="00A11975">
        <w:rPr>
          <w:rFonts w:ascii="Times New Roman" w:hAnsi="Times New Roman"/>
          <w:b/>
          <w:i/>
          <w:color w:val="000000"/>
          <w:sz w:val="26"/>
          <w:szCs w:val="26"/>
          <w:u w:val="single"/>
          <w:lang w:val="kk-KZ"/>
        </w:rPr>
        <w:lastRenderedPageBreak/>
        <w:t>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135872" w:rsidRPr="00A11975" w:rsidRDefault="00135872" w:rsidP="00135872">
      <w:pPr>
        <w:contextualSpacing/>
        <w:jc w:val="both"/>
        <w:rPr>
          <w:rFonts w:ascii="Times New Roman" w:hAnsi="Times New Roman"/>
          <w:sz w:val="26"/>
          <w:szCs w:val="26"/>
          <w:lang w:val="kk-KZ"/>
        </w:rPr>
      </w:pPr>
      <w:r w:rsidRPr="00A11975">
        <w:rPr>
          <w:rFonts w:ascii="Times New Roman" w:hAnsi="Times New Roman"/>
          <w:sz w:val="26"/>
          <w:szCs w:val="26"/>
          <w:lang w:val="kk-KZ"/>
        </w:rPr>
        <w:t>6. 1 штаттық бірлігі</w:t>
      </w:r>
    </w:p>
    <w:p w:rsidR="00135872" w:rsidRPr="00EA2F55" w:rsidRDefault="00135872" w:rsidP="00135872">
      <w:pPr>
        <w:pStyle w:val="a3"/>
        <w:ind w:firstLine="360"/>
        <w:contextualSpacing/>
        <w:rPr>
          <w:bCs/>
          <w:sz w:val="26"/>
          <w:szCs w:val="26"/>
          <w:lang w:val="kk-KZ"/>
        </w:rPr>
      </w:pPr>
      <w:r w:rsidRPr="00EA2F55">
        <w:rPr>
          <w:b/>
          <w:bCs/>
          <w:sz w:val="26"/>
          <w:szCs w:val="26"/>
          <w:lang w:val="kk-KZ"/>
        </w:rPr>
        <w:t>Конкурс өткізілетін орын:</w:t>
      </w:r>
      <w:r>
        <w:rPr>
          <w:bCs/>
          <w:sz w:val="26"/>
          <w:szCs w:val="26"/>
          <w:lang w:val="kk-KZ"/>
        </w:rPr>
        <w:t xml:space="preserve"> Сайрам ауданының білім </w:t>
      </w:r>
      <w:r w:rsidRPr="00EA2F55">
        <w:rPr>
          <w:bCs/>
          <w:sz w:val="26"/>
          <w:szCs w:val="26"/>
          <w:lang w:val="kk-KZ"/>
        </w:rPr>
        <w:t xml:space="preserve">бөлімінің конференция залында, Түркістан облысы, Сайрам ауданы, Ақсукент ауылдық округі, Ақсу ауылы, </w:t>
      </w:r>
      <w:r>
        <w:rPr>
          <w:bCs/>
          <w:sz w:val="26"/>
          <w:szCs w:val="26"/>
          <w:lang w:val="kk-KZ"/>
        </w:rPr>
        <w:t>Сұраншы батыр көшесі, 58В</w:t>
      </w:r>
      <w:r w:rsidRPr="00EA2F55">
        <w:rPr>
          <w:bCs/>
          <w:sz w:val="26"/>
          <w:szCs w:val="26"/>
          <w:lang w:val="kk-KZ"/>
        </w:rPr>
        <w:t xml:space="preserve"> ғимарат.</w:t>
      </w:r>
    </w:p>
    <w:p w:rsidR="00135872" w:rsidRPr="00EA2F55" w:rsidRDefault="00135872" w:rsidP="00135872">
      <w:pPr>
        <w:ind w:firstLine="360"/>
        <w:contextualSpacing/>
        <w:jc w:val="both"/>
        <w:rPr>
          <w:rFonts w:ascii="Times New Roman" w:hAnsi="Times New Roman"/>
          <w:sz w:val="26"/>
          <w:szCs w:val="26"/>
          <w:lang w:val="kk-KZ"/>
        </w:rPr>
      </w:pPr>
      <w:r w:rsidRPr="00EA2F55">
        <w:rPr>
          <w:rFonts w:ascii="Times New Roman" w:hAnsi="Times New Roman"/>
          <w:b/>
          <w:sz w:val="26"/>
          <w:szCs w:val="26"/>
          <w:lang w:val="kk-KZ"/>
        </w:rPr>
        <w:t>Конкурс өтетін мерзімі</w:t>
      </w:r>
      <w:r w:rsidRPr="00EA2F55">
        <w:rPr>
          <w:rFonts w:ascii="Times New Roman" w:hAnsi="Times New Roman"/>
          <w:sz w:val="26"/>
          <w:szCs w:val="26"/>
          <w:lang w:val="kk-KZ"/>
        </w:rPr>
        <w:t>: осы хабарландыру жарияланған күннен бастап 7 жұмыс күні өткен соң белгілейді.</w:t>
      </w:r>
    </w:p>
    <w:p w:rsidR="00135872" w:rsidRPr="00EA2F55" w:rsidRDefault="00135872" w:rsidP="00135872">
      <w:pPr>
        <w:pStyle w:val="a3"/>
        <w:ind w:firstLine="360"/>
        <w:contextualSpacing/>
        <w:rPr>
          <w:b/>
          <w:bCs/>
          <w:sz w:val="26"/>
          <w:szCs w:val="26"/>
          <w:lang w:val="kk-KZ"/>
        </w:rPr>
      </w:pPr>
      <w:r w:rsidRPr="00EA2F55">
        <w:rPr>
          <w:b/>
          <w:sz w:val="26"/>
          <w:szCs w:val="26"/>
          <w:lang w:val="kk-KZ"/>
        </w:rPr>
        <w:t>Ниет білдірген азаматтардан қ</w:t>
      </w:r>
      <w:r w:rsidRPr="00EA2F55">
        <w:rPr>
          <w:b/>
          <w:bCs/>
          <w:sz w:val="26"/>
          <w:szCs w:val="26"/>
          <w:lang w:val="kk-KZ"/>
        </w:rPr>
        <w:t>ұжаттар соңғы хабарландыру мемлекеттік және орыс тілінде жарияланғаннан кейін қабылданады.</w:t>
      </w:r>
    </w:p>
    <w:p w:rsidR="00135872" w:rsidRPr="00EA2F55" w:rsidRDefault="00135872" w:rsidP="00135872">
      <w:pPr>
        <w:pStyle w:val="a3"/>
        <w:ind w:firstLine="360"/>
        <w:contextualSpacing/>
        <w:rPr>
          <w:b/>
          <w:bCs/>
          <w:sz w:val="26"/>
          <w:szCs w:val="26"/>
          <w:lang w:val="kk-KZ"/>
        </w:rPr>
      </w:pPr>
      <w:r w:rsidRPr="00EA2F55">
        <w:rPr>
          <w:b/>
          <w:bCs/>
          <w:sz w:val="26"/>
          <w:szCs w:val="26"/>
          <w:lang w:val="kk-KZ"/>
        </w:rPr>
        <w:t xml:space="preserve">Құжаттарды қабылдау хабарландырудың соңғы жарияланған күнінен бастап 7 жұмыс күні ішінде мектеп тарапынан жүргізіледі. </w:t>
      </w:r>
    </w:p>
    <w:p w:rsidR="00135872" w:rsidRPr="00EA2F55" w:rsidRDefault="00135872" w:rsidP="00135872">
      <w:pPr>
        <w:ind w:firstLine="360"/>
        <w:contextualSpacing/>
        <w:jc w:val="both"/>
        <w:rPr>
          <w:rFonts w:ascii="Times New Roman" w:hAnsi="Times New Roman"/>
          <w:sz w:val="26"/>
          <w:szCs w:val="26"/>
          <w:lang w:val="kk-KZ"/>
        </w:rPr>
      </w:pPr>
    </w:p>
    <w:p w:rsidR="00135872" w:rsidRPr="00EA2F55" w:rsidRDefault="00135872" w:rsidP="00135872">
      <w:pPr>
        <w:contextualSpacing/>
        <w:rPr>
          <w:rFonts w:ascii="Times New Roman" w:hAnsi="Times New Roman"/>
          <w:color w:val="000000"/>
          <w:sz w:val="26"/>
          <w:szCs w:val="26"/>
          <w:lang w:val="kk-KZ"/>
        </w:rPr>
      </w:pPr>
    </w:p>
    <w:p w:rsidR="00135872" w:rsidRPr="00EA2F55" w:rsidRDefault="00135872" w:rsidP="00135872">
      <w:pPr>
        <w:contextualSpacing/>
        <w:jc w:val="both"/>
        <w:rPr>
          <w:rFonts w:ascii="Times New Roman" w:hAnsi="Times New Roman"/>
          <w:bCs/>
          <w:sz w:val="26"/>
          <w:szCs w:val="26"/>
          <w:lang w:val="kk-KZ"/>
        </w:rPr>
      </w:pPr>
      <w:r w:rsidRPr="00EA2F55">
        <w:rPr>
          <w:rFonts w:ascii="Times New Roman" w:hAnsi="Times New Roman"/>
          <w:b/>
          <w:color w:val="000000"/>
          <w:sz w:val="26"/>
          <w:szCs w:val="26"/>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135872" w:rsidRPr="00A11975" w:rsidRDefault="00135872" w:rsidP="00135872">
      <w:pPr>
        <w:pStyle w:val="a3"/>
        <w:contextualSpacing/>
        <w:rPr>
          <w:sz w:val="26"/>
          <w:szCs w:val="26"/>
          <w:lang w:val="kk-KZ"/>
        </w:rPr>
      </w:pPr>
      <w:r w:rsidRPr="00EA2F55">
        <w:rPr>
          <w:b/>
          <w:sz w:val="26"/>
          <w:szCs w:val="26"/>
          <w:lang w:val="kk-KZ"/>
        </w:rPr>
        <w:t>Анықтама телефоны:</w:t>
      </w:r>
      <w:r w:rsidRPr="00EA2F55">
        <w:rPr>
          <w:sz w:val="26"/>
          <w:szCs w:val="26"/>
          <w:lang w:val="kk-KZ"/>
        </w:rPr>
        <w:t xml:space="preserve"> </w:t>
      </w:r>
      <w:r>
        <w:rPr>
          <w:sz w:val="26"/>
          <w:szCs w:val="26"/>
          <w:lang w:val="kk-KZ"/>
        </w:rPr>
        <w:t>87053569210</w:t>
      </w:r>
    </w:p>
    <w:p w:rsidR="00135872" w:rsidRPr="00A11975" w:rsidRDefault="00135872" w:rsidP="00135872">
      <w:pPr>
        <w:rPr>
          <w:rFonts w:ascii="Times New Roman" w:hAnsi="Times New Roman"/>
          <w:sz w:val="28"/>
          <w:szCs w:val="28"/>
          <w:lang w:val="kk-KZ"/>
        </w:rPr>
      </w:pPr>
    </w:p>
    <w:p w:rsidR="00135872" w:rsidRPr="00A11975" w:rsidRDefault="00135872" w:rsidP="00135872">
      <w:pPr>
        <w:rPr>
          <w:rFonts w:ascii="Times New Roman" w:hAnsi="Times New Roman"/>
          <w:sz w:val="28"/>
          <w:szCs w:val="28"/>
          <w:lang w:val="kk-KZ"/>
        </w:rPr>
      </w:pPr>
    </w:p>
    <w:p w:rsidR="00135872" w:rsidRPr="00A11975" w:rsidRDefault="00135872" w:rsidP="00135872">
      <w:pPr>
        <w:rPr>
          <w:rFonts w:ascii="Times New Roman" w:hAnsi="Times New Roman"/>
          <w:sz w:val="28"/>
          <w:szCs w:val="28"/>
          <w:lang w:val="kk-KZ"/>
        </w:rPr>
      </w:pPr>
    </w:p>
    <w:p w:rsidR="00135872" w:rsidRPr="00A11975" w:rsidRDefault="00135872" w:rsidP="00135872">
      <w:pPr>
        <w:rPr>
          <w:rFonts w:ascii="Times New Roman" w:hAnsi="Times New Roman"/>
          <w:sz w:val="28"/>
          <w:szCs w:val="28"/>
          <w:lang w:val="kk-KZ"/>
        </w:rPr>
      </w:pPr>
    </w:p>
    <w:p w:rsidR="00834F64" w:rsidRDefault="00834F64"/>
    <w:sectPr w:rsidR="00834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72"/>
    <w:rsid w:val="00135872"/>
    <w:rsid w:val="003670A5"/>
    <w:rsid w:val="0083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35872"/>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135872"/>
    <w:rPr>
      <w:rFonts w:ascii="Times New Roman" w:eastAsia="Calibri" w:hAnsi="Times New Roman" w:cs="Times New Roman"/>
      <w:sz w:val="24"/>
      <w:szCs w:val="24"/>
      <w:lang w:eastAsia="ru-RU"/>
    </w:rPr>
  </w:style>
  <w:style w:type="character" w:styleId="a5">
    <w:name w:val="Hyperlink"/>
    <w:basedOn w:val="a0"/>
    <w:uiPriority w:val="99"/>
    <w:unhideWhenUsed/>
    <w:rsid w:val="00135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35872"/>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135872"/>
    <w:rPr>
      <w:rFonts w:ascii="Times New Roman" w:eastAsia="Calibri" w:hAnsi="Times New Roman" w:cs="Times New Roman"/>
      <w:sz w:val="24"/>
      <w:szCs w:val="24"/>
      <w:lang w:eastAsia="ru-RU"/>
    </w:rPr>
  </w:style>
  <w:style w:type="character" w:styleId="a5">
    <w:name w:val="Hyperlink"/>
    <w:basedOn w:val="a0"/>
    <w:uiPriority w:val="99"/>
    <w:unhideWhenUsed/>
    <w:rsid w:val="00135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Дильназ</dc:creator>
  <cp:lastModifiedBy>WEST</cp:lastModifiedBy>
  <cp:revision>2</cp:revision>
  <dcterms:created xsi:type="dcterms:W3CDTF">2024-04-08T08:10:00Z</dcterms:created>
  <dcterms:modified xsi:type="dcterms:W3CDTF">2024-04-08T08:10:00Z</dcterms:modified>
</cp:coreProperties>
</file>