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"Мемлекеттік білім беру ұйымдарының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педагогтерін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лауазымға тағайындау,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лауазымнан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қағидаларын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туралы"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ілім және ғылым министрінің 2012 жылғы 21 ақпандағы № 57 бұйрығына өзгеріс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туралы»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Оқу-ағарту министрінің 15.08.2023 №259 және 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Премьер- Министрінің  орынбасары – Еңбек және халықты әлеуметтік қорғау министрінің 16.08.2023 №343(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жарияланған күнінен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күнтізбелік он күн өткен соң қолданысқа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бұйрығымен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«№14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мектебі» коммуналдық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ДОІЖО-1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бос тұ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ған қызметіне КОНКУРС ЖАРИЯЛАЙДЫ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Мекеменің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қызметі: 160806, Түркістан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Сайрам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Қарасу ауылдық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округі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Қарасу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Жібек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 көшесі №104 Сайрам ауданының білім бөлімінің «№14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 мектебі»  коммуналдық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электрондық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o.saparbaev@mail.ru  </w:t>
      </w:r>
      <w:proofErr w:type="gram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функционалдық міндеттері/лауазымдық міндеттері ҚР Білім және ғылым министрінің «Педагог қызметкерлер мен оларға теңестірілген тұлғалардың лауазымдарының үлгілік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туралы» 2009 жылғы 13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N 338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ұйрығы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 55. Лауазымдық міндеттері: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оқу-тәрбие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білім беру ұйымының қызметін ағымдағы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ұйымдастырады;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оқу-тәрбие процесінің, ғылым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әдістемелік және әлеуметтік-психологиялық қамтамасыз етудің жай-күйін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стандарттың, оқу жұмыс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бағдарламаларының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сондай-ақ құжаттаманың әзірленуі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педагогтердің жұмысын үйлесті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педагогтердің 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ыс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тексереді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стандарты шеңберінде білім беру процесінің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нәтижелерін бағалаудың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объективтілігін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бақылауды жүзеге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ағымдағы және қорытынды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аттестаттауды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өткізуді ұйымдастыру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жұмысты жүзеге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білім беру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процесі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ңа тәсілдерді,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қашықтықтан оқытуды өткізу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ұйымдастырады, барлық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үшін Қашықтықтан оқ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ытуды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ң оқу бағдарламасын және сабақ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кестесін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түзетеді.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пәндер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мектепішілік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бақылауды ұйымдастырады және жүзеге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білі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м 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өлімін жүргізеді,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мектепішілік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бақылау, БЖБ және ТЖБ қорытындысы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пәндер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тақырыптық бақылауды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білім алушылардың оқу жүктемесіне бақылауды жүзеге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оқу сабақтарының, курстардың және оқу жұмыс жоспарының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вариативті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компонентінің сабақтарының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кестесін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педагогтердің олимпиадаларға, конкурстарға, жарыстарға қатысуын ұйымдастырады;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қажеттіліктері бар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психологиялы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педагогикалық қолдау қызметінің жұмысын үйлестіреді;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білім беру ұйымының пәндік әдістемелік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бірлестіктері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эксперименттік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жұмысын үйлестіруді жүзеге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ғылым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әдістемелік және әлеуметтік-психологиялық жұмысты және оны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lastRenderedPageBreak/>
        <w:t xml:space="preserve">      педагогтердің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ірибесін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жинақтайды және қабылдайды;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тәлімгерлік,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іктілікті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беру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растау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 жөніндегі жұмысты ұйымдастырады;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зертханалары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кабинеттерін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қазіргі заманғы жабдықтармен, көрнекі құралдармен және оқытудың техникалық құралдарымен жарақтандыру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жұмысты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ұсыныс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пән мұғалімдерімен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баламалы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оқулықтарды таңдауды жүзеге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оқулықтар мен оқ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әдістемелік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кешендерді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электрондық оқулықтар мен цифрлық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алуға, әдістемелік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кабинеттер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кітапханаларды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әдістемелік және көркем әдебиеттермен толықтыруға өтінім ұйымдастырады;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қорын әдебиеттермен толық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тыру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өтінім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оқ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у-т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әрбие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жабдықтардың, аспаптардың, техникалық және көрнекі құралдардың қауіпсіздігін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құжаттаманы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уақтылы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ұсына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педагогтердің сабақтарын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әдістемелік сағаттар, оқыту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семинарлары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өткізеді;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педагогикалық кеңестердің күн тәртібі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дайындайды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тәрбиеленушілер,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басқа да қызметкерлер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жемқорлыққа қарсы мәдениетті, академиялық адалдық қағидаттарын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сіңіреді.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56.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BD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B01BD6">
        <w:rPr>
          <w:rFonts w:ascii="Times New Roman" w:hAnsi="Times New Roman" w:cs="Times New Roman"/>
          <w:sz w:val="24"/>
          <w:szCs w:val="24"/>
        </w:rPr>
        <w:t>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Қазақстан Республикасының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Қазақстан Республикасының Еңбек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Қазақстан Республикасының "Білім туралы", "Педагог мәртебесі туралы",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жемқорлыққа қарсы 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қимыл туралы", "Қазақстан Республикасындағы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туралы" Заңдары және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дамытудың бағыттары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перспективаларын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айқындайтын өзге 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 және психология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жалпыға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стандарты, үлгілік оқу бағдарламалары, үлгілік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педагогикалық ғылым мен практиканың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іктері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педагогикалық этиканың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менеджмент, қаржы-шаруашылық қызмет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еңбек қауіпсізді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гі ж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әне еңбекті қорғау, өртке қарсы қорғау қағидалары, санитариялық қағидалар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нормалар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57.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іктілікке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қойылатын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жоғары және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жоғары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педагогикалық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педагогикалық қайта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даярлауды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құжат, педагогикалық жұмыс өтілі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және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білім беру ұйымының "үшінші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не "педагог –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сарапшы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" біліктілігінің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"педагог –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"педагог –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"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іктілігінің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мектеп-интернат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мектеп-колледж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"балабақша-мектеп"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кешені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 (директоры) үшін: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ім" ("Дефектология") бағыты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жоғары (жоғары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педагогикалық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педагогикалық қайта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даярлауды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құжат, педагогикалық жұмыс өтілі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педагогикалық өтілі соңғы 2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және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педагогтің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жоғары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санатының, педагог – сарапшының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 – зерттеушінің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 – шебердің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lastRenderedPageBreak/>
        <w:t>Ең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бекке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ақы төлеу мөлшері 240650 теңге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4. Құжаттарды қабылдау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конкурс өткізуді туралы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соңғы жарияланғаннан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 күнінен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 күннен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күн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5. Конкурсқа қатысуға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хабарландыруда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құжаттарды қабылдау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 электрондық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қағаз тү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Қажетті құжаттар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осы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Қағидаларға 15-қосымшаға сәйкес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қоса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Конкурсқа қатысу туралы өтініш;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куәландыратын құ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жат не цифрлық құжаттар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алынған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(идентификация үшін);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есепке алу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толтырылған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парағы (нақты тұ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ғылықты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– бар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4) Педагогтердің үлгілі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лауазымға қойылатын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 құжаттардың көшірмелері;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5) еңбек қызметін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құжаттың көшірмесі (бар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6) "Денсаулық сақтау саласындағы есепке алу құжаттамасының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туралы"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Денсаулық сақтау министрінің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атқарушының 2020 жылғы 30 қазандағы № 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ДСМ-175/2020 бұйрығымен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денсаулық жағдайы туралы анықтама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7) психоневрологиялық ұйымнан анықтама;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8) наркологиялық ұйымнан анықтама;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 12) 16-қ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осымша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сәйкес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педагогтің бос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уақытша бос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кандидаттың толтырылған бағалау парағы.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13) тәжірибесі жоқ кандидаттың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бейнепрезентациясы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(өзі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өзі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ұзақтығы 10 минут, ең төменгі ажыратымдылығы – 720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480.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   Кандидат болған жағдайда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жұмыс тәжірибесіне, кәсі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би де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ңгейіне қатысты қосымша ақпаратты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ғылыми/академиялық дәрежелер мен атақтар беру, ғылыми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әдістемелік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 құжаттардың көшірмелері, алдыңғы жұмыс орнының басшылығынан ұсынымдар) ұсынады.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Қажетті құжаттар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тізбесінде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құжаттардың біреуінің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 кандидатқа қайтару үшін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Мемлекеттік ұйым кандидаттың құжаттарын қабылдағаннан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үш жұмыс күні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 қылмыс және/немесе қылмыстық құқық бұзушылық жасағаны туралы мәліметтердің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 прокуратурасының Құқықтық статистика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есепке алу комитетін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ің А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қпараттық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сервисі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арқылы Құқықтық статистика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есепке алу жөніндегі уәкілетті органға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оның аумақтық бөлімшелеріне, сондай-ақ педагог мәртебесі туралы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аңнаманы бұзу туралы сұрау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салуды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саласындағы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сапаны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аумақтық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департаментке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жолданады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Қазақстан Республикасының қолданыстағы заңнамасына сәйкес жұмысқа орналасуға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 қылмыс және/немесе қылмыстық құқық бұзушылық және/немесе педагог мәртебесі туралы заңнаманы бұзушылық жасалғаны туралы мәліметтер анықталған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кезеңде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конкурстан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шеттетіледі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6. Уақытша бос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лауазым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конкурс өткізу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бос лауазымының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тұрақты, 1 штаттық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Конкурс өткізілетін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 Түркістан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Сайрам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 Қарасу ауылдық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округы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Қарасу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Жібек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көшесі №104.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lastRenderedPageBreak/>
        <w:t xml:space="preserve">«№14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» коммуналдық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мекемесінде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Конкурс өтетін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осы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жарияланған күннен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7 жұмыс күні өткен соң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BD6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қа қатысуға құжаттарды қабылдау конкурс өткізу туралы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жарияланған соңғы күннен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 күні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жүргізіледі.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Конкурсқа қатысуға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хабарландыруда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құжаттарды қабылдау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 электрондық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қағаз тү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Өтілеті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: 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ЖББМ.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"Педагог мәртебесі туралы"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аңының 11-бабында көрсетілген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конкурсқа қатысуға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жіберілмейді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директорының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м.у.а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.: 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Амангелдиев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Сакен</w:t>
      </w:r>
      <w:proofErr w:type="spellEnd"/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үйсенбайұлы 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+77074260677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: +7 771 8744578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o.saparbaev@mail.ru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"Мемлекеттік білім беру ұйымдарының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педагогтерін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лауазымға тағайындау,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лауазымнан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қағидаларын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туралы"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ілім және ғылым министрінің 2012 жылғы 21 ақпандағы № 57 бұйрығына өзгеріс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туралы»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Оқу-ағарту министрінің 15.08.2023 №259 және 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Премьер- Министрінің  орынбасары – Еңбек және халықты әлеуметтік қорғау министрінің 16.08.2023 №343(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жарияланған күнінен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күнтізбелік он күн өткен соң қолданысқа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бұйрығымен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«№14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мектебі» коммуналдық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ДБІЖО-1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бос тұ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ған қызметіне КОНКУРС ЖАРИЯЛАЙДЫ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Мекеменің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қызметі: 160806, Түркістан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Сайрам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Қарасу ауылдық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округі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Қарасу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Жібек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 көшесі №104 Сайрам ауданының білім бөлімінің «№14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 мектебі»  коммуналдық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электрондық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o.saparbaev@mail.ru  </w:t>
      </w:r>
      <w:proofErr w:type="gram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функционалдық міндеттері/лауазымдық міндеттері ҚР Білім және ғылым министрінің «Педагог қызметкерлер мен оларға теңестірілген тұлғалардың лауазымдарының үлгілік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туралы» 2009 жылғы 13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N 338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ұйрығы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61. Лауазымдық міндеттері: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оқушыларды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бейінді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оқыту жүйесін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әзірлейді;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оқытуды қолданбалы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элективті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курстардың бағдарламаларымен бағдарламалық-әдістемелі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сүйемелдеуді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жоғары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сыныптарды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жинақтау үшін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түлегінің қорытынды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беру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рейтингін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қалыптастырады;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оқыту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ұйымының қызметін перспективалық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болжауды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әртүрлі деңгейлік бағдарламаларды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енгізуді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кәсі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ік бағдарлау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диагностикасын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ұйымдастырады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оқушылар мен түлектердің кәсіптік бағдарлау жұмысын ұйымдастырады;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lastRenderedPageBreak/>
        <w:t xml:space="preserve">      педагогтердің кәсіби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шеберлігін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мақсатында педагогикалық ұжымның қызметін үйлесті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і: оң педагогикалық тәжірибені жинақтау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педагогтердің әдістемелік бірлестігінің жұмысын ұйымдастыруда инновациялық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ұйымдастыру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апробациялау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кәсіптік бағдар беру жұмысын жүргізу үшін техникалық және кәсі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ік білім беру жоғары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орындарымен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ұйымдарымен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кездесуді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ұйымдастырады;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ә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түрлі деңгейдегі білім беру бағдарламаларын таңдау,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мектеп-ЖОО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мектеп-колледж-ЖОО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колледж-ЖОО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" үздіксіз білім беру жүйесінде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толассыз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оқыту мүмкіндігін, ғылымды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зерделеуге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кәсіби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бейімділігін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ашуды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әрі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бейіндеу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мақсатында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тереңдетіп оқыту үшін ә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түрлі цикл пәндерін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таңдауды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жоғары, техникалық және кәсі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ік білім беру ұйымдарымен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кәсіптік бағдарлау жұмысын жүргізеді;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тәртіппен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құжаттаманың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уақтылы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жасалуын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анықтығын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тапсырылуын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тәрбиеленушілер,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басқа да қызметкерлер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жемқорлыққа қарсы мәдениетті, Академиялық адалдық қағидаттарын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сіңіреді.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62.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BD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B01BD6">
        <w:rPr>
          <w:rFonts w:ascii="Times New Roman" w:hAnsi="Times New Roman" w:cs="Times New Roman"/>
          <w:sz w:val="24"/>
          <w:szCs w:val="24"/>
        </w:rPr>
        <w:t>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Қазақстан Республикасының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Қазақстан Республикасының Еңбек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Қазақстан Республикасының "Білім туралы", "Педагог мәртебесі туралы",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жемқорлыққа қарсы 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қимыл туралы", "Қазақстан Республикасындағы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туралы" Заңдары және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дамытудың бағыттары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перспективаларын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айқындайтын өзге 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 және психология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педагогикалық этиканың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жаңғыру" бағдарламасын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жағдайындағы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әрбиенің тұжырымдамалық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және білім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дамытудың бағыттары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перспективаларын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айқындайтын өзге 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актілер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 және психология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стандарты, педагогика, педагогикалық психология;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педагогикалық ғылым мен практиканың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іктері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экономика, қаржы-шаруашылық қызмет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сауаттылық, ақпаратты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коммуникациялық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еңбек қауіпсізді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гі ж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әне еңбекті қорғау, өртке қарсы қорғау қағидалары, санитариялық қағидалар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нормалар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63.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іктілікке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қойылатын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: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жоғары және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жоғары оқу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педагогикалық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педагогикалық қайта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даярлауды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құжат, педагогикалық жұмыс өтілі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және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білім беру ұйымының "үшінші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басшысының орынбасары"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не "педагог –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сарапшы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" біліктілігінің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"педагог –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"педагог –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"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іктілігінің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Ең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бекке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ақы төлеу мөлшері 189990 теңге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4. Құжаттарды қабылдау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конкурс өткізуді туралы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соңғы жарияланғаннан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 күнінен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 күннен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күн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lastRenderedPageBreak/>
        <w:t xml:space="preserve">5. Конкурсқа қатысуға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хабарландыруда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құжаттарды қабылдау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 электрондық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қағаз тү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Қажетті құжаттар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осы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Қағидаларға 15-қосымшаға сәйкес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қоса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Конкурсқа қатысу туралы өтініш;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куәландыратын құ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жат не цифрлық құжаттар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алынған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(идентификация үшін);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есепке алу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толтырылған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парағы (нақты тұ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ғылықты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– бар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4) Педагогтердің үлгілі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лауазымға қойылатын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 құжаттардың көшірмелері;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5) еңбек қызметін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құжаттың көшірмесі (бар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6) "Денсаулық сақтау саласындағы есепке алу құжаттамасының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туралы"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Денсаулық сақтау министрінің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атқарушының 2020 жылғы 30 қазандағы № 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 ДСМ-175/2020 бұйрығымен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денсаулық жағдайы туралы анықтама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).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7) психоневрологиялық ұйымнан анықтама;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8) наркологиялық ұйымнан анықтама;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 12) 16-қ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осымша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сәйкес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педагогтің бос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уақытша бос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кандидаттың толтырылған бағалау парағы.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13) тәжірибесі жоқ кандидаттың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бейнепрезентациясы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(өзі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өзі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) ұзақтығы 10 минут, ең төменгі ажыратымдылығы – 720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480.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   Кандидат болған жағдайда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, жұмыс тәжірибесіне, кәсі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би де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ңгейіне қатысты қосымша ақпаратты (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ғылыми/академиялық дәрежелер мен атақтар беру, ғылыми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әдістемелік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санаттар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 құжаттардың көшірмелері, алдыңғы жұмыс орнының басшылығынан ұсынымдар) ұсынады.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Қажетті құжаттар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тізбесінде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құжаттардың біреуінің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 кандидатқа қайтару үшін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Мемлекеттік ұйым кандидаттың құжаттарын қабылдағаннан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үш жұмыс күні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 қылмыс және/немесе қылмыстық құқық бұзушылық жасағаны туралы мәліметтердің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туралы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Бас прокуратурасының Құқықтық статистика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есепке алу комитетін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ің А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қпараттық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сервисі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арқылы Құқықтық статистика және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есепке алу жөніндегі уәкілетті органға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оның аумақтық бөлімшелеріне, сондай-ақ педагог мәртебесі туралы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аңнаманы бұзу туралы сұрау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салуды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Білім беру саласындағы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сапаны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аумақтық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департаментке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жолданады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Қазақстан Республикасының қолданыстағы заңнамасына сәйкес жұмысқа орналасуға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жемқорлық қылмыс және/немесе қылмыстық құқық бұзушылық және/немесе педагог мәртебесі туралы заңнаманы бұзушылық жасалғаны туралы мәліметтер анықталған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кезеңде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конкурстан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шеттетіледі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6. Уақытша бос 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лауазым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ға конкурс өткізу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бос лауазымының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тұрақты, 1 штаттық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Конкурс өткізілетін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 Түркістан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Сайрам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 Қарасу ауылдық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округы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Қарасу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Жібек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көшесі №104.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«№14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ім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» коммуналдық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мекемесінде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Конкурс өтетін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: осы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жарияланған күннен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7 жұмыс күні өткен соң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BD6">
        <w:rPr>
          <w:rFonts w:ascii="Times New Roman" w:hAnsi="Times New Roman" w:cs="Times New Roman"/>
          <w:sz w:val="24"/>
          <w:szCs w:val="24"/>
        </w:rPr>
        <w:lastRenderedPageBreak/>
        <w:t>Конкурс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қа қатысуға құжаттарды қабылдау конкурс өткізу туралы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жарияланған соңғы күннен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жұмыс күні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жүргізіледі.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      Конкурсқа қатысуға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хабарландыруда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көрсетілген құжаттарды қабылдау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құжаттарды электрондық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қағаз тү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Өтілеті</w:t>
      </w:r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: №14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М.Сапарбаев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атындағы ЖББМ.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 xml:space="preserve">"Педагог мәртебесі туралы" Қазақстан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аңының 11-бабында көрсетілген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конкурсқа қатысуға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жіберілмейді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директорының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м.у.а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.: 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Амангелдиев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Сакен</w:t>
      </w:r>
      <w:proofErr w:type="spellEnd"/>
      <w:proofErr w:type="gramStart"/>
      <w:r w:rsidRPr="00B01BD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01BD6">
        <w:rPr>
          <w:rFonts w:ascii="Times New Roman" w:hAnsi="Times New Roman" w:cs="Times New Roman"/>
          <w:sz w:val="24"/>
          <w:szCs w:val="24"/>
        </w:rPr>
        <w:t xml:space="preserve">үйсенбайұлы 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+7 707 4260677</w:t>
      </w:r>
    </w:p>
    <w:p w:rsidR="008511ED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D6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B01BD6">
        <w:rPr>
          <w:rFonts w:ascii="Times New Roman" w:hAnsi="Times New Roman" w:cs="Times New Roman"/>
          <w:sz w:val="24"/>
          <w:szCs w:val="24"/>
        </w:rPr>
        <w:t>: +7 771 8744578</w:t>
      </w:r>
    </w:p>
    <w:p w:rsidR="006128EE" w:rsidRPr="00B01BD6" w:rsidRDefault="008511ED" w:rsidP="0085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D6">
        <w:rPr>
          <w:rFonts w:ascii="Times New Roman" w:hAnsi="Times New Roman" w:cs="Times New Roman"/>
          <w:sz w:val="24"/>
          <w:szCs w:val="24"/>
        </w:rPr>
        <w:t>o.saparbaev@mail.ru</w:t>
      </w:r>
    </w:p>
    <w:sectPr w:rsidR="006128EE" w:rsidRPr="00B01BD6" w:rsidSect="0061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8511ED"/>
    <w:rsid w:val="006128EE"/>
    <w:rsid w:val="008511ED"/>
    <w:rsid w:val="00B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2905</Words>
  <Characters>16561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2024-12-30T12:37:00Z</dcterms:created>
  <dcterms:modified xsi:type="dcterms:W3CDTF">2024-12-30T12:38:00Z</dcterms:modified>
</cp:coreProperties>
</file>